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/>
          <w:b w:val="0"/>
          <w:bCs w:val="0"/>
          <w:sz w:val="44"/>
          <w:szCs w:val="20"/>
          <w:lang w:eastAsia="zh-CN"/>
        </w:rPr>
      </w:pPr>
      <w:bookmarkStart w:id="0" w:name="_Hlk51064953"/>
      <w:r>
        <w:rPr>
          <w:rFonts w:hint="default" w:ascii="方正小标宋简体" w:hAnsi="方正小标宋简体" w:eastAsia="方正小标宋简体"/>
          <w:b w:val="0"/>
          <w:bCs w:val="0"/>
          <w:sz w:val="44"/>
          <w:szCs w:val="20"/>
          <w:lang w:eastAsia="zh-CN"/>
        </w:rPr>
        <w:t>202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20"/>
          <w:lang w:val="en-US" w:eastAsia="zh-CN"/>
        </w:rPr>
        <w:t>3</w:t>
      </w:r>
      <w:r>
        <w:rPr>
          <w:rFonts w:hint="default" w:ascii="方正小标宋简体" w:hAnsi="方正小标宋简体" w:eastAsia="方正小标宋简体"/>
          <w:b w:val="0"/>
          <w:bCs w:val="0"/>
          <w:sz w:val="44"/>
          <w:szCs w:val="20"/>
          <w:lang w:eastAsia="zh-CN"/>
        </w:rPr>
        <w:t>年华南农业大学“丁颖杯”大学生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sz w:val="44"/>
          <w:szCs w:val="20"/>
          <w:lang w:eastAsia="zh-CN"/>
        </w:rPr>
      </w:pPr>
      <w:r>
        <w:rPr>
          <w:rFonts w:hint="default" w:ascii="方正小标宋简体" w:hAnsi="方正小标宋简体" w:eastAsia="方正小标宋简体"/>
          <w:b w:val="0"/>
          <w:bCs w:val="0"/>
          <w:sz w:val="44"/>
          <w:szCs w:val="20"/>
          <w:lang w:eastAsia="zh-CN"/>
        </w:rPr>
        <w:t>创业计划竞赛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20"/>
          <w:lang w:eastAsia="zh-CN"/>
        </w:rPr>
        <w:t>名额分配表</w:t>
      </w:r>
    </w:p>
    <w:bookmarkEnd w:id="0"/>
    <w:tbl>
      <w:tblPr>
        <w:tblStyle w:val="6"/>
        <w:tblpPr w:leftFromText="180" w:rightFromText="180" w:vertAnchor="page" w:horzAnchor="page" w:tblpX="1080" w:tblpY="4695"/>
        <w:tblOverlap w:val="never"/>
        <w:tblW w:w="593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986"/>
        <w:gridCol w:w="407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学院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名额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农学院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植物保护学院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林学与风景园林学院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园艺学院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兽医学院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动物科学学院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资源环境学院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海洋学院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生命科学学院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工程学院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食品学院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水利与土木工程学院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材料与能源学院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数学与信息学院、软件学院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电子工程学院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（人工智能学院）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经济管理学院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公共管理学院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人文与法学学院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外国语学院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艺术学院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10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马克思主义学院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012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国际教育学院</w:t>
            </w:r>
          </w:p>
        </w:tc>
        <w:tc>
          <w:tcPr>
            <w:tcW w:w="490" w:type="pct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509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计</w:t>
            </w:r>
          </w:p>
        </w:tc>
        <w:tc>
          <w:tcPr>
            <w:tcW w:w="490" w:type="pct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180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ODdiODE0Nzg3YTBlODg2NzExMTE1M2VkYzBkNGMifQ=="/>
  </w:docVars>
  <w:rsids>
    <w:rsidRoot w:val="007F7427"/>
    <w:rsid w:val="00775E62"/>
    <w:rsid w:val="007F7427"/>
    <w:rsid w:val="08E4434B"/>
    <w:rsid w:val="1F830999"/>
    <w:rsid w:val="201A2DE8"/>
    <w:rsid w:val="220C2D5F"/>
    <w:rsid w:val="250B278C"/>
    <w:rsid w:val="31DB0D37"/>
    <w:rsid w:val="3A94322B"/>
    <w:rsid w:val="3F2F02D8"/>
    <w:rsid w:val="43062DAA"/>
    <w:rsid w:val="46B17772"/>
    <w:rsid w:val="51D33E07"/>
    <w:rsid w:val="53FE271E"/>
    <w:rsid w:val="580C4B28"/>
    <w:rsid w:val="58BB1CFE"/>
    <w:rsid w:val="61694829"/>
    <w:rsid w:val="6FFF2CE2"/>
    <w:rsid w:val="76E814F6"/>
    <w:rsid w:val="7F71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uiPriority w:val="0"/>
    <w:pPr>
      <w:ind w:firstLine="640" w:firstLineChars="200"/>
    </w:pPr>
    <w:rPr>
      <w:rFonts w:ascii="Times New Roman" w:hAnsi="Times New Roman" w:eastAsia="宋体" w:cs="Times New Roman"/>
      <w:kern w:val="0"/>
      <w:sz w:val="24"/>
      <w:lang w:val="zh-CN" w:bidi="zh-CN"/>
    </w:r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</Words>
  <Characters>208</Characters>
  <Lines>1</Lines>
  <Paragraphs>1</Paragraphs>
  <TotalTime>12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2021-09-21T07:38:00Z</dcterms:created>
  <dc:creator>周 嘉婷</dc:creator>
  <cp:lastModifiedBy>徐雨</cp:lastModifiedBy>
  <cp:lastPrinted>2021-09-26T09:08:00Z</cp:lastPrinted>
  <dcterms:modified xsi:type="dcterms:W3CDTF">2023-09-04T02:06:54Z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A922EB2C180540B385C8197901174219_13</vt:lpwstr>
  </property>
</Properties>
</file>