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1" w:name="_GoBack"/>
      <w:bookmarkEnd w:id="1"/>
    </w:p>
    <w:p>
      <w:pPr>
        <w:spacing w:line="600" w:lineRule="exact"/>
        <w:rPr>
          <w:rFonts w:hint="eastAsia"/>
          <w:sz w:val="32"/>
          <w:szCs w:val="32"/>
        </w:rPr>
      </w:pPr>
    </w:p>
    <w:tbl>
      <w:tblPr>
        <w:tblStyle w:val="10"/>
        <w:tblpPr w:leftFromText="180" w:rightFromText="180" w:vertAnchor="page" w:horzAnchor="margin" w:tblpY="2446"/>
        <w:tblW w:w="0" w:type="auto"/>
        <w:tblInd w:w="0" w:type="dxa"/>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9"/>
        <w:gridCol w:w="1736"/>
      </w:tblGrid>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298" w:hRule="exact"/>
        </w:trPr>
        <w:tc>
          <w:tcPr>
            <w:tcW w:w="7209" w:type="dxa"/>
            <w:noWrap w:val="0"/>
            <w:vAlign w:val="top"/>
          </w:tcPr>
          <w:p>
            <w:pPr>
              <w:tabs>
                <w:tab w:val="center" w:pos="4543"/>
              </w:tabs>
              <w:spacing w:line="1100" w:lineRule="exact"/>
              <w:jc w:val="distribute"/>
              <w:rPr>
                <w:rFonts w:ascii="方正小标宋简体" w:hAnsi="方正大标宋简体" w:eastAsia="方正小标宋简体"/>
                <w:color w:val="FF0000"/>
                <w:spacing w:val="20"/>
                <w:w w:val="68"/>
                <w:sz w:val="86"/>
                <w:szCs w:val="86"/>
              </w:rPr>
            </w:pPr>
            <w:r>
              <w:rPr>
                <w:rFonts w:hint="eastAsia" w:ascii="方正小标宋简体" w:hAnsi="方正大标宋简体" w:eastAsia="方正小标宋简体"/>
                <w:color w:val="FF0000"/>
                <w:spacing w:val="20"/>
                <w:w w:val="68"/>
                <w:sz w:val="86"/>
                <w:szCs w:val="86"/>
              </w:rPr>
              <w:t>中共华南农业大学委员会</w:t>
            </w:r>
          </w:p>
          <w:p>
            <w:pPr>
              <w:tabs>
                <w:tab w:val="center" w:pos="4543"/>
              </w:tabs>
              <w:spacing w:line="1100" w:lineRule="exact"/>
              <w:jc w:val="distribute"/>
              <w:rPr>
                <w:rFonts w:ascii="方正小标宋简体" w:hAnsi="方正大标宋简体" w:eastAsia="方正小标宋简体"/>
                <w:color w:val="FF0000"/>
                <w:spacing w:val="20"/>
                <w:w w:val="68"/>
                <w:sz w:val="86"/>
                <w:szCs w:val="86"/>
              </w:rPr>
            </w:pPr>
            <w:r>
              <w:rPr>
                <w:rFonts w:hint="eastAsia" w:ascii="方正小标宋简体" w:hAnsi="方正大标宋简体" w:eastAsia="方正小标宋简体"/>
                <w:color w:val="FF0000"/>
                <w:spacing w:val="20"/>
                <w:w w:val="68"/>
                <w:sz w:val="86"/>
                <w:szCs w:val="86"/>
              </w:rPr>
              <w:t>华南农业大学</w:t>
            </w:r>
          </w:p>
        </w:tc>
        <w:tc>
          <w:tcPr>
            <w:tcW w:w="1736" w:type="dxa"/>
            <w:noWrap w:val="0"/>
            <w:vAlign w:val="center"/>
          </w:tcPr>
          <w:p>
            <w:pPr>
              <w:tabs>
                <w:tab w:val="center" w:pos="4543"/>
              </w:tabs>
              <w:spacing w:line="1100" w:lineRule="exact"/>
              <w:jc w:val="center"/>
              <w:rPr>
                <w:rFonts w:ascii="方正小标宋简体" w:hAnsi="方正大标宋简体" w:eastAsia="方正小标宋简体"/>
                <w:color w:val="FF0000"/>
                <w:spacing w:val="20"/>
                <w:w w:val="68"/>
                <w:sz w:val="104"/>
                <w:szCs w:val="104"/>
              </w:rPr>
            </w:pPr>
            <w:r>
              <w:rPr>
                <w:rFonts w:hint="eastAsia" w:ascii="方正小标宋简体" w:hAnsi="方正大标宋简体" w:eastAsia="方正小标宋简体"/>
                <w:color w:val="FF0000"/>
                <w:spacing w:val="20"/>
                <w:w w:val="68"/>
                <w:sz w:val="104"/>
                <w:szCs w:val="104"/>
              </w:rPr>
              <w:t>文件</w:t>
            </w: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253" w:hRule="exact"/>
        </w:trPr>
        <w:tc>
          <w:tcPr>
            <w:tcW w:w="8945" w:type="dxa"/>
            <w:gridSpan w:val="2"/>
            <w:noWrap w:val="0"/>
            <w:vAlign w:val="top"/>
          </w:tcPr>
          <w:p>
            <w:pPr>
              <w:spacing w:line="460" w:lineRule="exact"/>
              <w:jc w:val="center"/>
              <w:rPr>
                <w:rFonts w:ascii="仿宋_GB2312" w:eastAsia="仿宋_GB2312"/>
                <w:sz w:val="32"/>
              </w:rPr>
            </w:pPr>
          </w:p>
          <w:p>
            <w:pPr>
              <w:spacing w:line="600" w:lineRule="exact"/>
              <w:jc w:val="center"/>
              <w:rPr>
                <w:rFonts w:ascii="仿宋_GB2312" w:eastAsia="仿宋_GB2312"/>
                <w:sz w:val="32"/>
              </w:rPr>
            </w:pPr>
            <w:r>
              <w:rPr>
                <w:rFonts w:hint="eastAsia" w:ascii="仿宋_GB2312" w:eastAsia="仿宋_GB2312"/>
                <w:sz w:val="32"/>
              </w:rPr>
              <w:t>华农党发〔</w:t>
            </w:r>
            <w:r>
              <w:rPr>
                <w:rFonts w:ascii="仿宋_GB2312" w:eastAsia="仿宋_GB2312"/>
                <w:sz w:val="32"/>
              </w:rPr>
              <w:t>20</w:t>
            </w:r>
            <w:r>
              <w:rPr>
                <w:rFonts w:hint="eastAsia" w:ascii="仿宋_GB2312" w:eastAsia="仿宋_GB2312"/>
                <w:sz w:val="32"/>
              </w:rPr>
              <w:t>21〕9号</w:t>
            </w:r>
          </w:p>
          <w:p>
            <w:pPr>
              <w:rPr>
                <w:rFonts w:ascii="华文中宋" w:hAnsi="华文中宋" w:eastAsia="华文中宋"/>
                <w:spacing w:val="20"/>
                <w:sz w:val="28"/>
                <w:szCs w:val="28"/>
              </w:rPr>
            </w:pPr>
          </w:p>
        </w:tc>
      </w:tr>
    </w:tbl>
    <w:p>
      <w:pPr>
        <w:pStyle w:val="9"/>
        <w:widowControl w:val="0"/>
        <w:spacing w:before="0" w:beforeAutospacing="0" w:after="0" w:afterAutospacing="0" w:line="576" w:lineRule="exact"/>
        <w:jc w:val="center"/>
        <w:rPr>
          <w:rFonts w:ascii="方正小标宋简体" w:hAnsi="楷体" w:eastAsia="方正小标宋简体" w:cs="方正小标宋简体"/>
          <w:bCs/>
          <w:color w:val="000000"/>
          <w:spacing w:val="-4"/>
          <w:sz w:val="44"/>
          <w:szCs w:val="44"/>
        </w:rPr>
      </w:pPr>
      <w:bookmarkStart w:id="0" w:name="Content"/>
      <w:bookmarkEnd w:id="0"/>
      <w:r>
        <w:rPr>
          <w:rFonts w:hint="eastAsia" w:ascii="方正小标宋简体" w:hAnsi="方正小标宋简体" w:eastAsia="方正小标宋简体" w:cs="方正小标宋简体"/>
          <w:spacing w:val="-4"/>
          <w:sz w:val="44"/>
          <w:szCs w:val="44"/>
        </w:rPr>
        <w:t>中共华南农业大学委员会  华南农业大学</w:t>
      </w:r>
    </w:p>
    <w:p>
      <w:pPr>
        <w:pStyle w:val="9"/>
        <w:widowControl w:val="0"/>
        <w:spacing w:before="0" w:beforeAutospacing="0" w:after="0" w:afterAutospacing="0" w:line="576" w:lineRule="exact"/>
        <w:jc w:val="center"/>
        <w:rPr>
          <w:rFonts w:ascii="方正小标宋简体" w:hAnsi="楷体" w:eastAsia="方正小标宋简体" w:cs="方正小标宋简体"/>
          <w:bCs/>
          <w:color w:val="000000"/>
          <w:spacing w:val="-4"/>
          <w:sz w:val="44"/>
          <w:szCs w:val="44"/>
        </w:rPr>
      </w:pPr>
      <w:r>
        <w:rPr>
          <w:rFonts w:hint="eastAsia" w:ascii="方正小标宋简体" w:hAnsi="楷体" w:eastAsia="方正小标宋简体" w:cs="方正小标宋简体"/>
          <w:bCs/>
          <w:color w:val="000000"/>
          <w:spacing w:val="-4"/>
          <w:sz w:val="44"/>
          <w:szCs w:val="44"/>
        </w:rPr>
        <w:t>关于印发《</w:t>
      </w:r>
      <w:r>
        <w:rPr>
          <w:rFonts w:hint="eastAsia" w:ascii="方正小标宋简体" w:eastAsia="方正小标宋简体"/>
          <w:spacing w:val="-4"/>
          <w:sz w:val="44"/>
          <w:szCs w:val="44"/>
        </w:rPr>
        <w:t>华南农业大学2021年重点工作</w:t>
      </w:r>
      <w:r>
        <w:rPr>
          <w:rFonts w:hint="eastAsia" w:ascii="方正小标宋简体" w:hAnsi="楷体" w:eastAsia="方正小标宋简体" w:cs="方正小标宋简体"/>
          <w:bCs/>
          <w:color w:val="000000"/>
          <w:spacing w:val="-4"/>
          <w:sz w:val="44"/>
          <w:szCs w:val="44"/>
        </w:rPr>
        <w:t>》的通知</w:t>
      </w:r>
    </w:p>
    <w:p>
      <w:pPr>
        <w:pStyle w:val="9"/>
        <w:widowControl w:val="0"/>
        <w:spacing w:before="0" w:beforeAutospacing="0" w:after="0" w:afterAutospacing="0" w:line="576" w:lineRule="exact"/>
        <w:jc w:val="center"/>
        <w:rPr>
          <w:rFonts w:ascii="仿宋_GB2312" w:hAnsi="楷体" w:eastAsia="仿宋_GB2312" w:cs="仿宋_GB2312"/>
          <w:color w:val="000000"/>
          <w:spacing w:val="-4"/>
          <w:sz w:val="32"/>
          <w:szCs w:val="44"/>
        </w:rPr>
      </w:pPr>
    </w:p>
    <w:p>
      <w:pPr>
        <w:pStyle w:val="9"/>
        <w:widowControl w:val="0"/>
        <w:spacing w:before="0" w:beforeAutospacing="0" w:after="0" w:afterAutospacing="0" w:line="576" w:lineRule="exact"/>
        <w:rPr>
          <w:rFonts w:ascii="仿宋_GB2312" w:hAnsi="Verdana" w:eastAsia="仿宋_GB2312" w:cs="仿宋_GB2312"/>
          <w:color w:val="000000"/>
          <w:spacing w:val="-4"/>
          <w:sz w:val="32"/>
          <w:szCs w:val="32"/>
        </w:rPr>
      </w:pPr>
      <w:r>
        <w:rPr>
          <w:rFonts w:hint="eastAsia" w:ascii="仿宋_GB2312" w:hAnsi="Verdana" w:eastAsia="仿宋_GB2312" w:cs="仿宋_GB2312"/>
          <w:color w:val="000000"/>
          <w:spacing w:val="-4"/>
          <w:sz w:val="32"/>
          <w:szCs w:val="32"/>
        </w:rPr>
        <w:t>各二级党组织，各学院、部处，各单位：</w:t>
      </w:r>
    </w:p>
    <w:p>
      <w:pPr>
        <w:pStyle w:val="9"/>
        <w:widowControl w:val="0"/>
        <w:spacing w:before="0" w:beforeAutospacing="0" w:after="0" w:afterAutospacing="0" w:line="576" w:lineRule="exact"/>
        <w:ind w:firstLine="624" w:firstLineChars="200"/>
        <w:rPr>
          <w:rFonts w:ascii="仿宋_GB2312" w:eastAsia="仿宋_GB2312"/>
          <w:spacing w:val="-4"/>
          <w:sz w:val="32"/>
          <w:szCs w:val="32"/>
        </w:rPr>
      </w:pPr>
      <w:r>
        <w:rPr>
          <w:rFonts w:hint="eastAsia" w:ascii="仿宋_GB2312" w:hAnsi="Verdana" w:eastAsia="仿宋_GB2312" w:cs="仿宋_GB2312"/>
          <w:color w:val="000000"/>
          <w:spacing w:val="-4"/>
          <w:sz w:val="32"/>
          <w:szCs w:val="32"/>
        </w:rPr>
        <w:t>经研究，现将《</w:t>
      </w:r>
      <w:r>
        <w:rPr>
          <w:rFonts w:hint="eastAsia" w:ascii="仿宋_GB2312" w:hAnsi="楷体" w:eastAsia="仿宋_GB2312" w:cs="仿宋_GB2312"/>
          <w:color w:val="000000"/>
          <w:spacing w:val="-4"/>
          <w:sz w:val="32"/>
          <w:szCs w:val="32"/>
        </w:rPr>
        <w:t>华南农业大学2021年重点工作</w:t>
      </w:r>
      <w:r>
        <w:rPr>
          <w:rFonts w:hint="eastAsia" w:ascii="仿宋_GB2312" w:hAnsi="Verdana" w:eastAsia="仿宋_GB2312" w:cs="仿宋_GB2312"/>
          <w:color w:val="000000"/>
          <w:spacing w:val="-4"/>
          <w:sz w:val="32"/>
          <w:szCs w:val="32"/>
        </w:rPr>
        <w:t>》印发，请认真贯彻落实。</w:t>
      </w:r>
    </w:p>
    <w:p>
      <w:pPr>
        <w:spacing w:line="576" w:lineRule="exact"/>
        <w:contextualSpacing/>
        <w:jc w:val="right"/>
        <w:rPr>
          <w:rFonts w:hint="eastAsia" w:ascii="仿宋_GB2312" w:eastAsia="仿宋_GB2312"/>
          <w:spacing w:val="-4"/>
          <w:sz w:val="32"/>
          <w:szCs w:val="32"/>
        </w:rPr>
      </w:pPr>
    </w:p>
    <w:p>
      <w:pPr>
        <w:spacing w:line="576" w:lineRule="exact"/>
        <w:contextualSpacing/>
        <w:jc w:val="right"/>
        <w:rPr>
          <w:rFonts w:ascii="仿宋_GB2312" w:eastAsia="仿宋_GB2312"/>
          <w:spacing w:val="-4"/>
          <w:sz w:val="32"/>
          <w:szCs w:val="32"/>
        </w:rPr>
      </w:pPr>
    </w:p>
    <w:p>
      <w:pPr>
        <w:spacing w:line="576" w:lineRule="exact"/>
        <w:contextualSpacing/>
        <w:jc w:val="right"/>
        <w:rPr>
          <w:rFonts w:ascii="仿宋_GB2312" w:eastAsia="仿宋_GB2312"/>
          <w:spacing w:val="-4"/>
          <w:sz w:val="32"/>
          <w:szCs w:val="32"/>
        </w:rPr>
      </w:pPr>
    </w:p>
    <w:p>
      <w:pPr>
        <w:spacing w:line="576" w:lineRule="exact"/>
        <w:contextualSpacing/>
        <w:jc w:val="right"/>
        <w:rPr>
          <w:rFonts w:ascii="仿宋_GB2312" w:eastAsia="仿宋_GB2312"/>
          <w:spacing w:val="-4"/>
          <w:sz w:val="32"/>
          <w:szCs w:val="32"/>
        </w:rPr>
      </w:pPr>
      <w:r>
        <w:rPr>
          <w:rFonts w:hint="eastAsia" w:ascii="仿宋_GB2312" w:eastAsia="仿宋_GB2312"/>
          <w:spacing w:val="-4"/>
          <w:sz w:val="32"/>
          <w:szCs w:val="32"/>
        </w:rPr>
        <w:t>中共华南农业大学委员会    华  南  农  业  大  学</w:t>
      </w:r>
    </w:p>
    <w:p>
      <w:pPr>
        <w:wordWrap w:val="0"/>
        <w:spacing w:line="576" w:lineRule="exact"/>
        <w:jc w:val="right"/>
        <w:rPr>
          <w:rFonts w:ascii="仿宋_GB2312" w:eastAsia="仿宋_GB2312"/>
          <w:spacing w:val="-4"/>
          <w:sz w:val="32"/>
          <w:szCs w:val="32"/>
        </w:rPr>
      </w:pPr>
      <w:r>
        <w:rPr>
          <w:rFonts w:hint="eastAsia" w:ascii="仿宋_GB2312" w:eastAsia="仿宋_GB2312"/>
          <w:spacing w:val="-4"/>
          <w:sz w:val="32"/>
          <w:szCs w:val="32"/>
        </w:rPr>
        <w:t xml:space="preserve">2021年3月4日    </w:t>
      </w:r>
    </w:p>
    <w:p>
      <w:pPr>
        <w:spacing w:line="576" w:lineRule="exact"/>
      </w:pPr>
    </w:p>
    <w:p>
      <w:pPr>
        <w:spacing w:line="576" w:lineRule="exact"/>
      </w:pPr>
    </w:p>
    <w:p>
      <w:pPr>
        <w:spacing w:line="576" w:lineRule="exact"/>
        <w:jc w:val="center"/>
        <w:rPr>
          <w:rFonts w:ascii="方正小标宋简体" w:eastAsia="方正小标宋简体"/>
          <w:spacing w:val="-4"/>
          <w:sz w:val="44"/>
          <w:szCs w:val="44"/>
        </w:rPr>
      </w:pPr>
      <w:r>
        <w:rPr>
          <w:rFonts w:hint="eastAsia" w:ascii="方正小标宋简体" w:eastAsia="方正小标宋简体"/>
          <w:spacing w:val="-4"/>
          <w:sz w:val="44"/>
          <w:szCs w:val="44"/>
        </w:rPr>
        <w:t>华南农业大学2021年重点工作</w:t>
      </w:r>
    </w:p>
    <w:p>
      <w:pPr>
        <w:spacing w:line="576" w:lineRule="exact"/>
      </w:pP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一、慎终如始抓好新冠疫情防控，加强校园安全管理，确保教学科研正常秩序。</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二、加强党的全面领导和党的建设。开展党史学习教育；精心组织开展建党1</w:t>
      </w:r>
      <w:r>
        <w:rPr>
          <w:rFonts w:ascii="仿宋_GB2312" w:eastAsia="仿宋_GB2312"/>
          <w:sz w:val="32"/>
          <w:szCs w:val="32"/>
        </w:rPr>
        <w:t>00</w:t>
      </w:r>
      <w:r>
        <w:rPr>
          <w:rFonts w:hint="eastAsia" w:ascii="仿宋_GB2312" w:eastAsia="仿宋_GB2312"/>
          <w:sz w:val="32"/>
          <w:szCs w:val="32"/>
        </w:rPr>
        <w:t>周年庆祝活动；完善党委领导下的校长负责制，加强党对人才工作的领导；加强政治安全和意识形态工作；加强基层党组织建设，建强师生党支部；加强干部队伍建设，提升干部素质能力；加强党风廉政建设，深入推进全面从严治党，全力配合做好省委巡视工作。</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三、制订并实施发展规划。围绕“争创一流”，制订并启动实施“1+</w:t>
      </w:r>
      <w:r>
        <w:rPr>
          <w:rFonts w:ascii="仿宋_GB2312" w:eastAsia="仿宋_GB2312"/>
          <w:sz w:val="32"/>
          <w:szCs w:val="32"/>
        </w:rPr>
        <w:t>3</w:t>
      </w:r>
      <w:r>
        <w:rPr>
          <w:rFonts w:hint="eastAsia" w:ascii="仿宋_GB2312" w:eastAsia="仿宋_GB2312"/>
          <w:sz w:val="32"/>
          <w:szCs w:val="32"/>
        </w:rPr>
        <w:t>”规划即学校“十四五”事业发展规划以及学科建设、师资队伍建设、校园建设等专门规划；制订实施新一轮高水平大学建设方案和体制机制改革方案。</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四、落实立德树人根本任务。着力推进新时代思政课改革创新，建强思政课教师队伍，落实《高等学校课程思政建设指导纲要》；深化“三全育人”综合改革；强化校园文化育人功能。</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五、推进人才培养创新。进一步优化本科专业结构，加强一流专业和一流课程内涵建设；优化本科生与研究生结构比例，提高研究生培养质量；健全“五育并举”育人体系，制订实施加强新时代劳动教育、体育、美育的具体办法。</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六、打造科技创新体系。瞄准国家和广东省重大战略需求，组建现代种业、耕地保护与高效利用、智慧农业、生态健康、未来食品等领域交叉创新团队；推进岭南现代农业省实验室等重大科研平台建设，促进科研平台开放共享协作，努力承担更多重点重大科研项目；全力参与打好种业翻身仗。</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七、提升社会服务能力。发挥科研和人才优势，深入参与乡村建设行动，助力农村人居环境整治提升；优化构建“点-线-面”乡村振兴服务网络，深化服务现代农业产业园，打造广东高校服务乡村振兴共同体和全国骨干科技特派员南方培训基地；建好广东乡村振兴干部学院。</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八、全面推进对外合作与交流。扎实推进中拉农业科教联盟；推进与澳门科技大学等境外和国外高校的交流合作项目。</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九、推进治理体系和治理能力现代化。修订学校章程、学院和机关教辅单位议事规则；深化校院两级管理改革，进一步理顺管理体制机制；坚持破立并举，落实新时代教育评价改革。</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十、加强条件保障。着力推进部省共建；加强预算管理，落实开源节流方案，提高经费使用效益；</w:t>
      </w:r>
      <w:r>
        <w:rPr>
          <w:rFonts w:hint="eastAsia" w:ascii="仿宋_GB2312" w:eastAsia="仿宋_GB2312"/>
          <w:spacing w:val="-4"/>
          <w:sz w:val="32"/>
          <w:szCs w:val="32"/>
        </w:rPr>
        <w:t>加快推进人才公寓、综合体育馆、国际教育学院学生宿舍、研究生宿舍（1栋）建设，协助推进岭南现代农业省实验室总部大楼建设</w:t>
      </w:r>
      <w:r>
        <w:rPr>
          <w:rFonts w:hint="eastAsia" w:ascii="仿宋_GB2312" w:eastAsia="仿宋_GB2312"/>
          <w:sz w:val="32"/>
          <w:szCs w:val="32"/>
        </w:rPr>
        <w:t>；加强对房屋土地使用监管和调配；加快智慧校园建设，抓好数据治理。</w:t>
      </w:r>
    </w:p>
    <w:p>
      <w:pPr>
        <w:spacing w:line="400" w:lineRule="exact"/>
        <w:rPr>
          <w:rFonts w:ascii="仿宋_GB2312" w:eastAsia="仿宋_GB2312"/>
          <w:sz w:val="32"/>
          <w:szCs w:val="32"/>
        </w:rPr>
      </w:pPr>
    </w:p>
    <w:p>
      <w:pPr>
        <w:spacing w:before="312" w:beforeLines="100" w:line="360" w:lineRule="exact"/>
        <w:ind w:firstLine="312" w:firstLineChars="100"/>
        <w:rPr>
          <w:rFonts w:hint="eastAsia" w:ascii="仿宋_GB2312" w:eastAsia="仿宋_GB2312"/>
          <w:spacing w:val="-4"/>
          <w:sz w:val="28"/>
          <w:szCs w:val="28"/>
        </w:rPr>
      </w:pPr>
      <w:r>
        <w:rPr>
          <w:rFonts w:hint="eastAsia" w:ascii="黑体" w:eastAsia="黑体"/>
          <w:spacing w:val="-4"/>
          <w:sz w:val="32"/>
        </w:rPr>
        <w:t>公开方式</w:t>
      </w:r>
      <w:r>
        <w:rPr>
          <w:rFonts w:hint="eastAsia" w:ascii="仿宋_GB2312" w:eastAsia="仿宋_GB2312"/>
          <w:spacing w:val="-4"/>
          <w:sz w:val="32"/>
        </w:rPr>
        <w:t>：主动</w:t>
      </w:r>
      <w:r>
        <w:rPr>
          <w:rFonts w:ascii="仿宋_GB2312" w:eastAsia="仿宋_GB2312"/>
          <w:spacing w:val="-4"/>
          <w:sz w:val="32"/>
        </w:rPr>
        <w:t>公开</w:t>
      </w:r>
    </w:p>
    <w:p>
      <w:pPr>
        <w:spacing w:line="589" w:lineRule="exact"/>
        <w:ind w:left="1680" w:hanging="1632" w:hangingChars="600"/>
        <w:rPr>
          <w:rFonts w:hint="eastAsia" w:ascii="仿宋_GB2312" w:eastAsia="仿宋_GB2312"/>
          <w:spacing w:val="-4"/>
          <w:sz w:val="28"/>
          <w:szCs w:val="28"/>
        </w:rPr>
      </w:pPr>
      <w:r>
        <w:rPr>
          <w:rFonts w:hint="eastAsia" w:ascii="仿宋_GB2312" w:eastAsia="仿宋_GB2312"/>
          <w:spacing w:val="-4"/>
          <w:sz w:val="28"/>
          <w:szCs w:val="28"/>
        </w:rPr>
        <w:pict>
          <v:line id="直线 21" o:spid="_x0000_s1059" o:spt="20" style="position:absolute;left:0pt;margin-left:0.75pt;margin-top:0.8pt;height:0pt;width:441pt;z-index:251659264;mso-width-relative:page;mso-height-relative:page;" coordsize="21600,21600">
            <v:path arrowok="t"/>
            <v:fill focussize="0,0"/>
            <v:stroke/>
            <v:imagedata o:title=""/>
            <o:lock v:ext="edit"/>
          </v:line>
        </w:pict>
      </w:r>
      <w:r>
        <w:rPr>
          <w:rFonts w:hint="eastAsia" w:ascii="仿宋_GB2312" w:eastAsia="仿宋_GB2312"/>
          <w:spacing w:val="-4"/>
          <w:sz w:val="28"/>
          <w:szCs w:val="28"/>
        </w:rPr>
        <w:t xml:space="preserve">  </w:t>
      </w:r>
      <w:r>
        <w:rPr>
          <w:rFonts w:hint="eastAsia" w:ascii="仿宋_GB2312" w:hAnsi="仿宋" w:eastAsia="仿宋_GB2312"/>
          <w:spacing w:val="-4"/>
          <w:kern w:val="0"/>
          <w:sz w:val="28"/>
          <w:szCs w:val="28"/>
        </w:rPr>
        <w:t>华南农业大学党政办公室</w:t>
      </w:r>
      <w:r>
        <w:rPr>
          <w:rFonts w:hint="eastAsia" w:ascii="仿宋_GB2312" w:eastAsia="仿宋_GB2312"/>
          <w:spacing w:val="-4"/>
          <w:sz w:val="28"/>
          <w:szCs w:val="28"/>
        </w:rPr>
        <w:t xml:space="preserve">          </w:t>
      </w:r>
      <w:r>
        <w:rPr>
          <w:rFonts w:ascii="仿宋_GB2312" w:eastAsia="仿宋_GB2312"/>
          <w:spacing w:val="-4"/>
          <w:sz w:val="28"/>
          <w:szCs w:val="28"/>
        </w:rPr>
        <w:t xml:space="preserve"> </w:t>
      </w:r>
      <w:r>
        <w:rPr>
          <w:rFonts w:hint="eastAsia" w:ascii="仿宋_GB2312" w:eastAsia="仿宋_GB2312"/>
          <w:spacing w:val="-4"/>
          <w:sz w:val="28"/>
          <w:szCs w:val="28"/>
        </w:rPr>
        <w:t xml:space="preserve">          2021年3月5日印发 </w:t>
      </w:r>
    </w:p>
    <w:p>
      <w:pPr>
        <w:spacing w:line="20" w:lineRule="exact"/>
        <w:rPr>
          <w:rFonts w:hint="eastAsia" w:ascii="Times New Roman" w:hAnsi="Times New Roman"/>
          <w:spacing w:val="-4"/>
          <w:szCs w:val="24"/>
        </w:rPr>
      </w:pPr>
      <w:r>
        <w:rPr>
          <w:spacing w:val="-4"/>
        </w:rPr>
        <w:pict>
          <v:line id="直线 20" o:spid="_x0000_s1058" o:spt="20" style="position:absolute;left:0pt;margin-left:0.75pt;margin-top:4.45pt;height:0pt;width:441pt;z-index:251658240;mso-width-relative:page;mso-height-relative:page;" coordsize="21600,21600">
            <v:path arrowok="t"/>
            <v:fill focussize="0,0"/>
            <v:stroke/>
            <v:imagedata o:title=""/>
            <o:lock v:ext="edit"/>
          </v:line>
        </w:pict>
      </w:r>
    </w:p>
    <w:p>
      <w:pPr>
        <w:pStyle w:val="9"/>
        <w:shd w:val="clear" w:color="auto" w:fill="FFFFFF"/>
        <w:spacing w:before="0" w:beforeAutospacing="0" w:after="0" w:afterAutospacing="0" w:line="40" w:lineRule="exact"/>
        <w:rPr>
          <w:rFonts w:hint="eastAsia" w:ascii="仿宋_GB2312" w:eastAsia="仿宋_GB2312"/>
          <w:spacing w:val="-4"/>
          <w:sz w:val="32"/>
          <w:szCs w:val="32"/>
        </w:rPr>
      </w:pPr>
    </w:p>
    <w:p>
      <w:pPr>
        <w:pStyle w:val="9"/>
        <w:shd w:val="clear" w:color="auto" w:fill="FFFFFF"/>
        <w:spacing w:before="0" w:beforeAutospacing="0" w:after="0" w:afterAutospacing="0" w:line="20" w:lineRule="exact"/>
        <w:rPr>
          <w:rFonts w:hint="eastAsia" w:ascii="黑体" w:hAnsi="黑体" w:eastAsia="黑体"/>
          <w:spacing w:val="-4"/>
          <w:sz w:val="32"/>
          <w:szCs w:val="32"/>
        </w:rPr>
      </w:pPr>
    </w:p>
    <w:sectPr>
      <w:footerReference r:id="rId3" w:type="default"/>
      <w:footerReference r:id="rId4"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大标宋简体">
    <w:altName w:val="微软雅黑"/>
    <w:panose1 w:val="02010601030101010101"/>
    <w:charset w:val="86"/>
    <w:family w:val="auto"/>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1246" w:wrap="around" w:vAnchor="text" w:hAnchor="page" w:x="13306" w:y="-253"/>
      <w:wordWrap w:val="0"/>
      <w:jc w:val="right"/>
      <w:rPr>
        <w:rStyle w:val="14"/>
        <w:rFonts w:hint="eastAsia" w:ascii="宋体"/>
        <w:spacing w:val="-20"/>
        <w:sz w:val="28"/>
        <w:szCs w:val="28"/>
      </w:rPr>
    </w:pPr>
    <w:r>
      <w:rPr>
        <w:rStyle w:val="14"/>
        <w:rFonts w:ascii="宋体"/>
        <w:spacing w:val="-20"/>
        <w:sz w:val="28"/>
        <w:szCs w:val="28"/>
      </w:rPr>
      <w:t xml:space="preserve">— </w:t>
    </w:r>
    <w:r>
      <w:rPr>
        <w:rFonts w:ascii="宋体"/>
        <w:spacing w:val="-20"/>
        <w:sz w:val="28"/>
        <w:szCs w:val="28"/>
      </w:rPr>
      <w:fldChar w:fldCharType="begin"/>
    </w:r>
    <w:r>
      <w:rPr>
        <w:rStyle w:val="14"/>
        <w:rFonts w:ascii="宋体"/>
        <w:spacing w:val="-20"/>
        <w:sz w:val="28"/>
        <w:szCs w:val="28"/>
      </w:rPr>
      <w:instrText xml:space="preserve">PAGE  </w:instrText>
    </w:r>
    <w:r>
      <w:rPr>
        <w:rFonts w:ascii="宋体"/>
        <w:spacing w:val="-20"/>
        <w:sz w:val="28"/>
        <w:szCs w:val="28"/>
      </w:rPr>
      <w:fldChar w:fldCharType="separate"/>
    </w:r>
    <w:r>
      <w:rPr>
        <w:rStyle w:val="14"/>
        <w:rFonts w:ascii="宋体"/>
        <w:spacing w:val="-20"/>
        <w:sz w:val="28"/>
        <w:szCs w:val="28"/>
        <w:lang/>
      </w:rPr>
      <w:t>1</w:t>
    </w:r>
    <w:r>
      <w:rPr>
        <w:rFonts w:ascii="宋体"/>
        <w:spacing w:val="-20"/>
        <w:sz w:val="28"/>
        <w:szCs w:val="28"/>
      </w:rPr>
      <w:fldChar w:fldCharType="end"/>
    </w:r>
    <w:r>
      <w:rPr>
        <w:rStyle w:val="14"/>
        <w:rFonts w:hint="eastAsia" w:ascii="宋体"/>
        <w:spacing w:val="-20"/>
        <w:sz w:val="28"/>
        <w:szCs w:val="28"/>
      </w:rPr>
      <w:t xml:space="preserve"> </w:t>
    </w:r>
    <w:r>
      <w:rPr>
        <w:rStyle w:val="14"/>
        <w:rFonts w:ascii="宋体"/>
        <w:spacing w:val="-20"/>
        <w:sz w:val="28"/>
        <w:szCs w:val="28"/>
      </w:rPr>
      <w:t>—</w:t>
    </w:r>
    <w:r>
      <w:rPr>
        <w:rStyle w:val="14"/>
        <w:rFonts w:hint="eastAsia" w:ascii="宋体"/>
        <w:spacing w:val="-20"/>
        <w:sz w:val="28"/>
        <w:szCs w:val="28"/>
      </w:rPr>
      <w:t xml:space="preserve">  </w:t>
    </w:r>
  </w:p>
  <w:p>
    <w:pPr>
      <w:pStyle w:val="7"/>
      <w:framePr w:w="1276" w:wrap="around" w:vAnchor="text" w:hAnchor="page" w:x="9106" w:y="-445"/>
      <w:rPr>
        <w:rStyle w:val="14"/>
        <w:rFonts w:ascii="宋体"/>
        <w:spacing w:val="-20"/>
        <w:sz w:val="28"/>
        <w:szCs w:val="28"/>
      </w:rPr>
    </w:pPr>
    <w:r>
      <w:rPr>
        <w:rStyle w:val="14"/>
        <w:rFonts w:hint="eastAsia" w:ascii="宋体"/>
        <w:spacing w:val="-20"/>
        <w:sz w:val="28"/>
        <w:szCs w:val="28"/>
      </w:rPr>
      <w:t xml:space="preserve">  </w:t>
    </w:r>
    <w:r>
      <w:rPr>
        <w:rStyle w:val="14"/>
        <w:rFonts w:ascii="宋体"/>
        <w:spacing w:val="-20"/>
        <w:sz w:val="28"/>
        <w:szCs w:val="28"/>
      </w:rPr>
      <w:t xml:space="preserve">— </w:t>
    </w:r>
    <w:r>
      <w:rPr>
        <w:rFonts w:ascii="宋体"/>
        <w:spacing w:val="-20"/>
        <w:sz w:val="28"/>
        <w:szCs w:val="28"/>
      </w:rPr>
      <w:fldChar w:fldCharType="begin"/>
    </w:r>
    <w:r>
      <w:rPr>
        <w:rStyle w:val="14"/>
        <w:rFonts w:ascii="宋体"/>
        <w:spacing w:val="-20"/>
        <w:sz w:val="28"/>
        <w:szCs w:val="28"/>
      </w:rPr>
      <w:instrText xml:space="preserve">PAGE  </w:instrText>
    </w:r>
    <w:r>
      <w:rPr>
        <w:rFonts w:ascii="宋体"/>
        <w:spacing w:val="-20"/>
        <w:sz w:val="28"/>
        <w:szCs w:val="28"/>
      </w:rPr>
      <w:fldChar w:fldCharType="separate"/>
    </w:r>
    <w:r>
      <w:rPr>
        <w:rStyle w:val="14"/>
        <w:rFonts w:ascii="宋体"/>
        <w:spacing w:val="-20"/>
        <w:sz w:val="28"/>
        <w:szCs w:val="28"/>
        <w:lang/>
      </w:rPr>
      <w:t>1</w:t>
    </w:r>
    <w:r>
      <w:rPr>
        <w:rFonts w:ascii="宋体"/>
        <w:spacing w:val="-20"/>
        <w:sz w:val="28"/>
        <w:szCs w:val="28"/>
      </w:rPr>
      <w:fldChar w:fldCharType="end"/>
    </w:r>
    <w:r>
      <w:rPr>
        <w:rStyle w:val="14"/>
        <w:rFonts w:hint="eastAsia" w:ascii="宋体"/>
        <w:spacing w:val="-20"/>
        <w:sz w:val="28"/>
        <w:szCs w:val="28"/>
      </w:rPr>
      <w:t xml:space="preserve"> </w:t>
    </w:r>
    <w:r>
      <w:rPr>
        <w:rStyle w:val="14"/>
        <w:rFonts w:ascii="宋体"/>
        <w:spacing w:val="-20"/>
        <w:sz w:val="28"/>
        <w:szCs w:val="28"/>
      </w:rPr>
      <w:t>—</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1276" w:wrap="around" w:vAnchor="text" w:hAnchor="page" w:x="1561" w:y="-445"/>
      <w:rPr>
        <w:rStyle w:val="14"/>
        <w:rFonts w:ascii="宋体"/>
        <w:spacing w:val="-20"/>
        <w:sz w:val="28"/>
        <w:szCs w:val="28"/>
      </w:rPr>
    </w:pPr>
    <w:r>
      <w:rPr>
        <w:rStyle w:val="14"/>
        <w:rFonts w:hint="eastAsia" w:ascii="宋体"/>
        <w:spacing w:val="-20"/>
        <w:sz w:val="28"/>
        <w:szCs w:val="28"/>
      </w:rPr>
      <w:t xml:space="preserve">  </w:t>
    </w:r>
    <w:r>
      <w:rPr>
        <w:rStyle w:val="14"/>
        <w:rFonts w:ascii="宋体"/>
        <w:spacing w:val="-20"/>
        <w:sz w:val="28"/>
        <w:szCs w:val="28"/>
      </w:rPr>
      <w:t xml:space="preserve">— </w:t>
    </w:r>
    <w:r>
      <w:rPr>
        <w:rFonts w:ascii="宋体"/>
        <w:spacing w:val="-20"/>
        <w:sz w:val="28"/>
        <w:szCs w:val="28"/>
      </w:rPr>
      <w:fldChar w:fldCharType="begin"/>
    </w:r>
    <w:r>
      <w:rPr>
        <w:rStyle w:val="14"/>
        <w:rFonts w:ascii="宋体"/>
        <w:spacing w:val="-20"/>
        <w:sz w:val="28"/>
        <w:szCs w:val="28"/>
      </w:rPr>
      <w:instrText xml:space="preserve">PAGE  </w:instrText>
    </w:r>
    <w:r>
      <w:rPr>
        <w:rFonts w:ascii="宋体"/>
        <w:spacing w:val="-20"/>
        <w:sz w:val="28"/>
        <w:szCs w:val="28"/>
      </w:rPr>
      <w:fldChar w:fldCharType="separate"/>
    </w:r>
    <w:r>
      <w:rPr>
        <w:rStyle w:val="14"/>
        <w:rFonts w:ascii="宋体"/>
        <w:spacing w:val="-20"/>
        <w:sz w:val="28"/>
        <w:szCs w:val="28"/>
        <w:lang/>
      </w:rPr>
      <w:t>2</w:t>
    </w:r>
    <w:r>
      <w:rPr>
        <w:rFonts w:ascii="宋体"/>
        <w:spacing w:val="-20"/>
        <w:sz w:val="28"/>
        <w:szCs w:val="28"/>
      </w:rPr>
      <w:fldChar w:fldCharType="end"/>
    </w:r>
    <w:r>
      <w:rPr>
        <w:rStyle w:val="14"/>
        <w:rFonts w:hint="eastAsia" w:ascii="宋体"/>
        <w:spacing w:val="-20"/>
        <w:sz w:val="28"/>
        <w:szCs w:val="28"/>
      </w:rPr>
      <w:t xml:space="preserve"> </w:t>
    </w:r>
    <w:r>
      <w:rPr>
        <w:rStyle w:val="14"/>
        <w:rFonts w:ascii="宋体"/>
        <w:spacing w:val="-20"/>
        <w:sz w:val="28"/>
        <w:szCs w:val="28"/>
      </w:rPr>
      <w:t>—</w: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forms"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450"/>
    <w:rsid w:val="0000022A"/>
    <w:rsid w:val="000051E2"/>
    <w:rsid w:val="0001276A"/>
    <w:rsid w:val="00021973"/>
    <w:rsid w:val="000248A2"/>
    <w:rsid w:val="00030B7C"/>
    <w:rsid w:val="00040D3C"/>
    <w:rsid w:val="00042301"/>
    <w:rsid w:val="00043793"/>
    <w:rsid w:val="000501E7"/>
    <w:rsid w:val="00057888"/>
    <w:rsid w:val="00066999"/>
    <w:rsid w:val="00072BC9"/>
    <w:rsid w:val="0007590D"/>
    <w:rsid w:val="00076177"/>
    <w:rsid w:val="000763A7"/>
    <w:rsid w:val="00076D28"/>
    <w:rsid w:val="000815C3"/>
    <w:rsid w:val="0008679C"/>
    <w:rsid w:val="00087AE6"/>
    <w:rsid w:val="000978DF"/>
    <w:rsid w:val="000A5143"/>
    <w:rsid w:val="000A57F2"/>
    <w:rsid w:val="000B093B"/>
    <w:rsid w:val="000B6F78"/>
    <w:rsid w:val="000C1130"/>
    <w:rsid w:val="000C2CA8"/>
    <w:rsid w:val="000C5A00"/>
    <w:rsid w:val="000D0F64"/>
    <w:rsid w:val="000D1044"/>
    <w:rsid w:val="000E2F3D"/>
    <w:rsid w:val="000E3238"/>
    <w:rsid w:val="000E6624"/>
    <w:rsid w:val="000F6CB0"/>
    <w:rsid w:val="0010304F"/>
    <w:rsid w:val="00103F34"/>
    <w:rsid w:val="00106087"/>
    <w:rsid w:val="0010663C"/>
    <w:rsid w:val="00122B06"/>
    <w:rsid w:val="0012698A"/>
    <w:rsid w:val="0014174D"/>
    <w:rsid w:val="00145B38"/>
    <w:rsid w:val="00155BC0"/>
    <w:rsid w:val="00157430"/>
    <w:rsid w:val="00170E41"/>
    <w:rsid w:val="001819E3"/>
    <w:rsid w:val="001912A8"/>
    <w:rsid w:val="00193FF1"/>
    <w:rsid w:val="001A232F"/>
    <w:rsid w:val="001A29EA"/>
    <w:rsid w:val="001A31B1"/>
    <w:rsid w:val="001A4880"/>
    <w:rsid w:val="001A5F40"/>
    <w:rsid w:val="001B2966"/>
    <w:rsid w:val="001B2ED4"/>
    <w:rsid w:val="001B36A5"/>
    <w:rsid w:val="001B5A08"/>
    <w:rsid w:val="001B7B6C"/>
    <w:rsid w:val="001C006A"/>
    <w:rsid w:val="001C1E7B"/>
    <w:rsid w:val="001D55BE"/>
    <w:rsid w:val="001D56D4"/>
    <w:rsid w:val="001E5AE6"/>
    <w:rsid w:val="001F650C"/>
    <w:rsid w:val="00200524"/>
    <w:rsid w:val="00207F01"/>
    <w:rsid w:val="00212AFF"/>
    <w:rsid w:val="002366D4"/>
    <w:rsid w:val="00237A9C"/>
    <w:rsid w:val="002535AE"/>
    <w:rsid w:val="0025521B"/>
    <w:rsid w:val="00256618"/>
    <w:rsid w:val="00260F14"/>
    <w:rsid w:val="00266F56"/>
    <w:rsid w:val="00270D20"/>
    <w:rsid w:val="002735C1"/>
    <w:rsid w:val="002749B1"/>
    <w:rsid w:val="00275354"/>
    <w:rsid w:val="00277DFD"/>
    <w:rsid w:val="00280EC2"/>
    <w:rsid w:val="002823C2"/>
    <w:rsid w:val="00282D8A"/>
    <w:rsid w:val="00282DB2"/>
    <w:rsid w:val="002847B7"/>
    <w:rsid w:val="002862A5"/>
    <w:rsid w:val="002862AE"/>
    <w:rsid w:val="002906F2"/>
    <w:rsid w:val="00291752"/>
    <w:rsid w:val="002917CA"/>
    <w:rsid w:val="0029616B"/>
    <w:rsid w:val="0029676E"/>
    <w:rsid w:val="002975A3"/>
    <w:rsid w:val="002B4F26"/>
    <w:rsid w:val="002C0906"/>
    <w:rsid w:val="002C1035"/>
    <w:rsid w:val="002C714F"/>
    <w:rsid w:val="002D2D99"/>
    <w:rsid w:val="002E0C3E"/>
    <w:rsid w:val="002E534A"/>
    <w:rsid w:val="002F4105"/>
    <w:rsid w:val="002F4B69"/>
    <w:rsid w:val="00303149"/>
    <w:rsid w:val="00307DFC"/>
    <w:rsid w:val="003209A5"/>
    <w:rsid w:val="00320DB3"/>
    <w:rsid w:val="003328CA"/>
    <w:rsid w:val="0034586D"/>
    <w:rsid w:val="00351743"/>
    <w:rsid w:val="00354E84"/>
    <w:rsid w:val="00355B77"/>
    <w:rsid w:val="003578CE"/>
    <w:rsid w:val="003627A7"/>
    <w:rsid w:val="0036604D"/>
    <w:rsid w:val="00366A06"/>
    <w:rsid w:val="0036715C"/>
    <w:rsid w:val="00370E74"/>
    <w:rsid w:val="00381CD6"/>
    <w:rsid w:val="003863B7"/>
    <w:rsid w:val="00391182"/>
    <w:rsid w:val="00393453"/>
    <w:rsid w:val="003A5EEA"/>
    <w:rsid w:val="003B242B"/>
    <w:rsid w:val="003C411E"/>
    <w:rsid w:val="003E2756"/>
    <w:rsid w:val="003E7DA7"/>
    <w:rsid w:val="00401BC0"/>
    <w:rsid w:val="004049E8"/>
    <w:rsid w:val="00410308"/>
    <w:rsid w:val="0041467A"/>
    <w:rsid w:val="00425A67"/>
    <w:rsid w:val="00425B7D"/>
    <w:rsid w:val="004268AA"/>
    <w:rsid w:val="00432D1A"/>
    <w:rsid w:val="004372EA"/>
    <w:rsid w:val="00451A34"/>
    <w:rsid w:val="00457EF7"/>
    <w:rsid w:val="00463F33"/>
    <w:rsid w:val="004730EB"/>
    <w:rsid w:val="00482998"/>
    <w:rsid w:val="00484266"/>
    <w:rsid w:val="004862AB"/>
    <w:rsid w:val="00496EE7"/>
    <w:rsid w:val="004A35C0"/>
    <w:rsid w:val="004A3AE9"/>
    <w:rsid w:val="004A3C0A"/>
    <w:rsid w:val="004A6862"/>
    <w:rsid w:val="004A70C3"/>
    <w:rsid w:val="004B0314"/>
    <w:rsid w:val="004D1202"/>
    <w:rsid w:val="004D28F0"/>
    <w:rsid w:val="004E6AB3"/>
    <w:rsid w:val="00504943"/>
    <w:rsid w:val="00504ABB"/>
    <w:rsid w:val="00511045"/>
    <w:rsid w:val="0051148E"/>
    <w:rsid w:val="00512DE9"/>
    <w:rsid w:val="0053288F"/>
    <w:rsid w:val="00534716"/>
    <w:rsid w:val="00535669"/>
    <w:rsid w:val="005533C4"/>
    <w:rsid w:val="00553EBF"/>
    <w:rsid w:val="00554BDA"/>
    <w:rsid w:val="005574BB"/>
    <w:rsid w:val="00566C4F"/>
    <w:rsid w:val="00566ECF"/>
    <w:rsid w:val="005673EC"/>
    <w:rsid w:val="0057759E"/>
    <w:rsid w:val="00580462"/>
    <w:rsid w:val="00581013"/>
    <w:rsid w:val="00582D4E"/>
    <w:rsid w:val="00586769"/>
    <w:rsid w:val="00591783"/>
    <w:rsid w:val="00592A75"/>
    <w:rsid w:val="005A05BC"/>
    <w:rsid w:val="005A3BA6"/>
    <w:rsid w:val="005A413D"/>
    <w:rsid w:val="005A758A"/>
    <w:rsid w:val="005B4EC2"/>
    <w:rsid w:val="005B5553"/>
    <w:rsid w:val="005C0E19"/>
    <w:rsid w:val="005C6A0F"/>
    <w:rsid w:val="005D1C40"/>
    <w:rsid w:val="005D2758"/>
    <w:rsid w:val="005D3EA6"/>
    <w:rsid w:val="005E2B4F"/>
    <w:rsid w:val="005E42DD"/>
    <w:rsid w:val="005E5213"/>
    <w:rsid w:val="005F6E68"/>
    <w:rsid w:val="006016BE"/>
    <w:rsid w:val="00602406"/>
    <w:rsid w:val="006079D9"/>
    <w:rsid w:val="00613355"/>
    <w:rsid w:val="00613FA5"/>
    <w:rsid w:val="00626717"/>
    <w:rsid w:val="00636187"/>
    <w:rsid w:val="00640DF7"/>
    <w:rsid w:val="00642F12"/>
    <w:rsid w:val="0064372C"/>
    <w:rsid w:val="0064402F"/>
    <w:rsid w:val="006478A3"/>
    <w:rsid w:val="00652462"/>
    <w:rsid w:val="00656270"/>
    <w:rsid w:val="00656D81"/>
    <w:rsid w:val="006668E0"/>
    <w:rsid w:val="0067066D"/>
    <w:rsid w:val="006742EA"/>
    <w:rsid w:val="0068032F"/>
    <w:rsid w:val="00686F11"/>
    <w:rsid w:val="00687691"/>
    <w:rsid w:val="00694031"/>
    <w:rsid w:val="006A2487"/>
    <w:rsid w:val="006A678F"/>
    <w:rsid w:val="006B360C"/>
    <w:rsid w:val="006B43B4"/>
    <w:rsid w:val="006B4EBA"/>
    <w:rsid w:val="006C32D0"/>
    <w:rsid w:val="006D3067"/>
    <w:rsid w:val="006D45F7"/>
    <w:rsid w:val="006E0568"/>
    <w:rsid w:val="006F5BBE"/>
    <w:rsid w:val="00703788"/>
    <w:rsid w:val="007059FA"/>
    <w:rsid w:val="00711FC8"/>
    <w:rsid w:val="007148DA"/>
    <w:rsid w:val="007159C3"/>
    <w:rsid w:val="00715A70"/>
    <w:rsid w:val="007215E8"/>
    <w:rsid w:val="00730E91"/>
    <w:rsid w:val="00734996"/>
    <w:rsid w:val="00736379"/>
    <w:rsid w:val="00737462"/>
    <w:rsid w:val="007611DD"/>
    <w:rsid w:val="00763135"/>
    <w:rsid w:val="007639D6"/>
    <w:rsid w:val="007655E2"/>
    <w:rsid w:val="007702AE"/>
    <w:rsid w:val="007710C6"/>
    <w:rsid w:val="00772C5A"/>
    <w:rsid w:val="007762A7"/>
    <w:rsid w:val="00777861"/>
    <w:rsid w:val="00780886"/>
    <w:rsid w:val="00780B94"/>
    <w:rsid w:val="0078315E"/>
    <w:rsid w:val="0078404B"/>
    <w:rsid w:val="00786DE5"/>
    <w:rsid w:val="00790489"/>
    <w:rsid w:val="007924D7"/>
    <w:rsid w:val="00796720"/>
    <w:rsid w:val="007A038C"/>
    <w:rsid w:val="007B3330"/>
    <w:rsid w:val="007C0A3D"/>
    <w:rsid w:val="007C26AB"/>
    <w:rsid w:val="007C3A5B"/>
    <w:rsid w:val="007C79EE"/>
    <w:rsid w:val="007D0A08"/>
    <w:rsid w:val="007D69C5"/>
    <w:rsid w:val="007E1134"/>
    <w:rsid w:val="007F030D"/>
    <w:rsid w:val="007F17AA"/>
    <w:rsid w:val="007F692D"/>
    <w:rsid w:val="008216BE"/>
    <w:rsid w:val="00833F16"/>
    <w:rsid w:val="008467F8"/>
    <w:rsid w:val="008512E8"/>
    <w:rsid w:val="008532E3"/>
    <w:rsid w:val="00855D22"/>
    <w:rsid w:val="008606B9"/>
    <w:rsid w:val="0087132D"/>
    <w:rsid w:val="008759DC"/>
    <w:rsid w:val="00885F56"/>
    <w:rsid w:val="00886B6E"/>
    <w:rsid w:val="008909D4"/>
    <w:rsid w:val="0089615F"/>
    <w:rsid w:val="00897350"/>
    <w:rsid w:val="008A029B"/>
    <w:rsid w:val="008A085D"/>
    <w:rsid w:val="008B1B23"/>
    <w:rsid w:val="008B53EF"/>
    <w:rsid w:val="008C3771"/>
    <w:rsid w:val="008C7AFD"/>
    <w:rsid w:val="008D1438"/>
    <w:rsid w:val="008D3795"/>
    <w:rsid w:val="008F3152"/>
    <w:rsid w:val="00907EAA"/>
    <w:rsid w:val="00922555"/>
    <w:rsid w:val="00926412"/>
    <w:rsid w:val="00936B70"/>
    <w:rsid w:val="00941981"/>
    <w:rsid w:val="009442AB"/>
    <w:rsid w:val="00946774"/>
    <w:rsid w:val="009521CA"/>
    <w:rsid w:val="00954BBD"/>
    <w:rsid w:val="00960176"/>
    <w:rsid w:val="00970427"/>
    <w:rsid w:val="00972E81"/>
    <w:rsid w:val="00974920"/>
    <w:rsid w:val="0097648C"/>
    <w:rsid w:val="009861D8"/>
    <w:rsid w:val="009923E6"/>
    <w:rsid w:val="009A4B09"/>
    <w:rsid w:val="009B34D6"/>
    <w:rsid w:val="009B3574"/>
    <w:rsid w:val="009B6EB3"/>
    <w:rsid w:val="009B729B"/>
    <w:rsid w:val="009C43C2"/>
    <w:rsid w:val="009C6A01"/>
    <w:rsid w:val="009D6FC0"/>
    <w:rsid w:val="009E3175"/>
    <w:rsid w:val="009F2337"/>
    <w:rsid w:val="009F3FA3"/>
    <w:rsid w:val="009F6995"/>
    <w:rsid w:val="009F7646"/>
    <w:rsid w:val="009F787D"/>
    <w:rsid w:val="00A00F18"/>
    <w:rsid w:val="00A079AB"/>
    <w:rsid w:val="00A102FD"/>
    <w:rsid w:val="00A16B84"/>
    <w:rsid w:val="00A17FD7"/>
    <w:rsid w:val="00A32F44"/>
    <w:rsid w:val="00A35254"/>
    <w:rsid w:val="00A3575F"/>
    <w:rsid w:val="00A43D43"/>
    <w:rsid w:val="00A4453C"/>
    <w:rsid w:val="00A44C29"/>
    <w:rsid w:val="00A5148C"/>
    <w:rsid w:val="00A53B4F"/>
    <w:rsid w:val="00A54D12"/>
    <w:rsid w:val="00A6022D"/>
    <w:rsid w:val="00A64A6F"/>
    <w:rsid w:val="00A70283"/>
    <w:rsid w:val="00A74C3B"/>
    <w:rsid w:val="00A75059"/>
    <w:rsid w:val="00A83981"/>
    <w:rsid w:val="00A92152"/>
    <w:rsid w:val="00A92BFA"/>
    <w:rsid w:val="00A95A3F"/>
    <w:rsid w:val="00A96B38"/>
    <w:rsid w:val="00AA0500"/>
    <w:rsid w:val="00AA0EEF"/>
    <w:rsid w:val="00AA2E3F"/>
    <w:rsid w:val="00AC1F57"/>
    <w:rsid w:val="00AC26D2"/>
    <w:rsid w:val="00AC696A"/>
    <w:rsid w:val="00AD01EB"/>
    <w:rsid w:val="00AD61D8"/>
    <w:rsid w:val="00AE39E3"/>
    <w:rsid w:val="00AE750B"/>
    <w:rsid w:val="00AF40C2"/>
    <w:rsid w:val="00B04B43"/>
    <w:rsid w:val="00B05407"/>
    <w:rsid w:val="00B17E84"/>
    <w:rsid w:val="00B21526"/>
    <w:rsid w:val="00B27C68"/>
    <w:rsid w:val="00B3493C"/>
    <w:rsid w:val="00B45786"/>
    <w:rsid w:val="00B50A80"/>
    <w:rsid w:val="00B51A54"/>
    <w:rsid w:val="00B525F1"/>
    <w:rsid w:val="00B54879"/>
    <w:rsid w:val="00B551FE"/>
    <w:rsid w:val="00B70EA9"/>
    <w:rsid w:val="00B73ACA"/>
    <w:rsid w:val="00B762A9"/>
    <w:rsid w:val="00B76E83"/>
    <w:rsid w:val="00B87130"/>
    <w:rsid w:val="00B87FDC"/>
    <w:rsid w:val="00B90099"/>
    <w:rsid w:val="00B94EB6"/>
    <w:rsid w:val="00B96FFD"/>
    <w:rsid w:val="00BA09E8"/>
    <w:rsid w:val="00BA245E"/>
    <w:rsid w:val="00BB126C"/>
    <w:rsid w:val="00BB147A"/>
    <w:rsid w:val="00BB43E5"/>
    <w:rsid w:val="00BB6073"/>
    <w:rsid w:val="00BC1952"/>
    <w:rsid w:val="00BC43D1"/>
    <w:rsid w:val="00BC5E41"/>
    <w:rsid w:val="00BD3500"/>
    <w:rsid w:val="00BD5FDA"/>
    <w:rsid w:val="00BD6530"/>
    <w:rsid w:val="00BD77FA"/>
    <w:rsid w:val="00BE3D1B"/>
    <w:rsid w:val="00BE7167"/>
    <w:rsid w:val="00BF7411"/>
    <w:rsid w:val="00C00E4F"/>
    <w:rsid w:val="00C0147D"/>
    <w:rsid w:val="00C10DB3"/>
    <w:rsid w:val="00C14E96"/>
    <w:rsid w:val="00C21A2D"/>
    <w:rsid w:val="00C26A77"/>
    <w:rsid w:val="00C26F9B"/>
    <w:rsid w:val="00C33548"/>
    <w:rsid w:val="00C430E7"/>
    <w:rsid w:val="00C512E0"/>
    <w:rsid w:val="00C53C04"/>
    <w:rsid w:val="00C5508A"/>
    <w:rsid w:val="00C558F3"/>
    <w:rsid w:val="00C645E3"/>
    <w:rsid w:val="00C654CF"/>
    <w:rsid w:val="00C766D8"/>
    <w:rsid w:val="00C81566"/>
    <w:rsid w:val="00C91BDD"/>
    <w:rsid w:val="00CA4B58"/>
    <w:rsid w:val="00CB1BC3"/>
    <w:rsid w:val="00CB1CF7"/>
    <w:rsid w:val="00CB4D6B"/>
    <w:rsid w:val="00CB7EDD"/>
    <w:rsid w:val="00CC3A34"/>
    <w:rsid w:val="00CD7CCF"/>
    <w:rsid w:val="00CE00BB"/>
    <w:rsid w:val="00CE10FA"/>
    <w:rsid w:val="00CF0F94"/>
    <w:rsid w:val="00CF2C86"/>
    <w:rsid w:val="00CF32A9"/>
    <w:rsid w:val="00CF70A3"/>
    <w:rsid w:val="00CF72CA"/>
    <w:rsid w:val="00D01224"/>
    <w:rsid w:val="00D02EF3"/>
    <w:rsid w:val="00D03583"/>
    <w:rsid w:val="00D149FA"/>
    <w:rsid w:val="00D16A71"/>
    <w:rsid w:val="00D26172"/>
    <w:rsid w:val="00D26D7D"/>
    <w:rsid w:val="00D33ACC"/>
    <w:rsid w:val="00D51C7A"/>
    <w:rsid w:val="00D53346"/>
    <w:rsid w:val="00D56E18"/>
    <w:rsid w:val="00D57932"/>
    <w:rsid w:val="00D701C9"/>
    <w:rsid w:val="00D7084A"/>
    <w:rsid w:val="00D70EC5"/>
    <w:rsid w:val="00D810F6"/>
    <w:rsid w:val="00D96E2C"/>
    <w:rsid w:val="00DB611F"/>
    <w:rsid w:val="00DC6E77"/>
    <w:rsid w:val="00DD372A"/>
    <w:rsid w:val="00DD3E9E"/>
    <w:rsid w:val="00DD567B"/>
    <w:rsid w:val="00DD5792"/>
    <w:rsid w:val="00DD7BBA"/>
    <w:rsid w:val="00DE0A7F"/>
    <w:rsid w:val="00DE4C8C"/>
    <w:rsid w:val="00DF067F"/>
    <w:rsid w:val="00DF08E6"/>
    <w:rsid w:val="00DF600B"/>
    <w:rsid w:val="00DF667E"/>
    <w:rsid w:val="00E03275"/>
    <w:rsid w:val="00E0625F"/>
    <w:rsid w:val="00E06D2D"/>
    <w:rsid w:val="00E07AAD"/>
    <w:rsid w:val="00E14915"/>
    <w:rsid w:val="00E21C66"/>
    <w:rsid w:val="00E23569"/>
    <w:rsid w:val="00E24B93"/>
    <w:rsid w:val="00E33913"/>
    <w:rsid w:val="00E347DF"/>
    <w:rsid w:val="00E4366F"/>
    <w:rsid w:val="00E44A9D"/>
    <w:rsid w:val="00E50B2D"/>
    <w:rsid w:val="00E52D8A"/>
    <w:rsid w:val="00E54E53"/>
    <w:rsid w:val="00E552F0"/>
    <w:rsid w:val="00E615C1"/>
    <w:rsid w:val="00E67CB8"/>
    <w:rsid w:val="00E711C7"/>
    <w:rsid w:val="00E73F4F"/>
    <w:rsid w:val="00E76AAE"/>
    <w:rsid w:val="00E819F0"/>
    <w:rsid w:val="00E84369"/>
    <w:rsid w:val="00E90EC2"/>
    <w:rsid w:val="00E941FC"/>
    <w:rsid w:val="00EA3019"/>
    <w:rsid w:val="00EB0F58"/>
    <w:rsid w:val="00EC04F1"/>
    <w:rsid w:val="00EC63BF"/>
    <w:rsid w:val="00ED56E7"/>
    <w:rsid w:val="00ED7D7E"/>
    <w:rsid w:val="00EF0763"/>
    <w:rsid w:val="00EF73D3"/>
    <w:rsid w:val="00F01504"/>
    <w:rsid w:val="00F04F58"/>
    <w:rsid w:val="00F1086D"/>
    <w:rsid w:val="00F167AC"/>
    <w:rsid w:val="00F16CD3"/>
    <w:rsid w:val="00F22495"/>
    <w:rsid w:val="00F23A38"/>
    <w:rsid w:val="00F26C48"/>
    <w:rsid w:val="00F3551E"/>
    <w:rsid w:val="00F36AD3"/>
    <w:rsid w:val="00F530BC"/>
    <w:rsid w:val="00F564E0"/>
    <w:rsid w:val="00F62330"/>
    <w:rsid w:val="00F718E0"/>
    <w:rsid w:val="00F8607C"/>
    <w:rsid w:val="00F90B00"/>
    <w:rsid w:val="00F97C5D"/>
    <w:rsid w:val="00F97FFC"/>
    <w:rsid w:val="00FA24FD"/>
    <w:rsid w:val="00FA34E1"/>
    <w:rsid w:val="00FB5C54"/>
    <w:rsid w:val="00FC5073"/>
    <w:rsid w:val="00FC78B4"/>
    <w:rsid w:val="00FD7786"/>
    <w:rsid w:val="00FE03BA"/>
    <w:rsid w:val="00FE0ED4"/>
    <w:rsid w:val="00FE1153"/>
    <w:rsid w:val="00FE3C07"/>
    <w:rsid w:val="00FE3D31"/>
    <w:rsid w:val="00FE4450"/>
    <w:rsid w:val="00FE7814"/>
    <w:rsid w:val="00FF1DDB"/>
    <w:rsid w:val="00FF509D"/>
    <w:rsid w:val="038E1197"/>
    <w:rsid w:val="0D5C1CA2"/>
    <w:rsid w:val="21616DA0"/>
    <w:rsid w:val="24A21FAF"/>
    <w:rsid w:val="31EC79F3"/>
    <w:rsid w:val="40CC5771"/>
    <w:rsid w:val="431A2AA6"/>
    <w:rsid w:val="45B07396"/>
    <w:rsid w:val="4DD62272"/>
    <w:rsid w:val="578B24AB"/>
    <w:rsid w:val="5CBC1D3B"/>
    <w:rsid w:val="5DFC7B08"/>
    <w:rsid w:val="7FD95A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47"/>
    <w:qFormat/>
    <w:uiPriority w:val="9"/>
    <w:pPr>
      <w:spacing w:beforeAutospacing="1" w:afterAutospacing="1"/>
      <w:jc w:val="left"/>
      <w:outlineLvl w:val="0"/>
    </w:pPr>
    <w:rPr>
      <w:rFonts w:ascii="宋体" w:hAnsi="宋体"/>
      <w:b/>
      <w:color w:val="000000"/>
      <w:kern w:val="0"/>
      <w:sz w:val="48"/>
      <w:szCs w:val="48"/>
    </w:rPr>
  </w:style>
  <w:style w:type="paragraph" w:styleId="3">
    <w:name w:val="heading 2"/>
    <w:basedOn w:val="1"/>
    <w:next w:val="1"/>
    <w:link w:val="57"/>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unhideWhenUsed/>
    <w:uiPriority w:val="1"/>
  </w:style>
  <w:style w:type="table" w:default="1" w:styleId="10">
    <w:name w:val="Normal Table"/>
    <w:unhideWhenUsed/>
    <w:qFormat/>
    <w:uiPriority w:val="99"/>
    <w:tblPr>
      <w:tblStyle w:val="10"/>
      <w:tblCellMar>
        <w:top w:w="0" w:type="dxa"/>
        <w:left w:w="108" w:type="dxa"/>
        <w:bottom w:w="0" w:type="dxa"/>
        <w:right w:w="108" w:type="dxa"/>
      </w:tblCellMar>
    </w:tblPr>
  </w:style>
  <w:style w:type="paragraph" w:styleId="4">
    <w:name w:val="Date"/>
    <w:basedOn w:val="1"/>
    <w:next w:val="1"/>
    <w:link w:val="48"/>
    <w:unhideWhenUsed/>
    <w:uiPriority w:val="99"/>
    <w:pPr>
      <w:ind w:left="100" w:leftChars="2500"/>
    </w:pPr>
  </w:style>
  <w:style w:type="paragraph" w:styleId="5">
    <w:name w:val="Body Text Indent 2"/>
    <w:basedOn w:val="1"/>
    <w:link w:val="54"/>
    <w:uiPriority w:val="0"/>
    <w:pPr>
      <w:spacing w:beforeLines="100" w:line="520" w:lineRule="exact"/>
      <w:ind w:left="-178" w:leftChars="-85"/>
    </w:pPr>
    <w:rPr>
      <w:rFonts w:ascii="仿宋_GB2312" w:hAnsi="Times New Roman" w:eastAsia="仿宋_GB2312"/>
      <w:sz w:val="32"/>
      <w:szCs w:val="24"/>
    </w:rPr>
  </w:style>
  <w:style w:type="paragraph" w:styleId="6">
    <w:name w:val="Balloon Text"/>
    <w:basedOn w:val="1"/>
    <w:link w:val="56"/>
    <w:unhideWhenUsed/>
    <w:uiPriority w:val="99"/>
    <w:rPr>
      <w:sz w:val="18"/>
      <w:szCs w:val="18"/>
    </w:rPr>
  </w:style>
  <w:style w:type="paragraph" w:styleId="7">
    <w:name w:val="footer"/>
    <w:basedOn w:val="1"/>
    <w:link w:val="50"/>
    <w:unhideWhenUsed/>
    <w:qFormat/>
    <w:uiPriority w:val="99"/>
    <w:pPr>
      <w:tabs>
        <w:tab w:val="center" w:pos="4153"/>
        <w:tab w:val="right" w:pos="8306"/>
      </w:tabs>
      <w:snapToGrid w:val="0"/>
      <w:jc w:val="left"/>
    </w:pPr>
    <w:rPr>
      <w:sz w:val="18"/>
      <w:szCs w:val="18"/>
    </w:rPr>
  </w:style>
  <w:style w:type="paragraph" w:styleId="8">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uiPriority w:val="0"/>
    <w:pPr>
      <w:widowControl w:val="0"/>
      <w:jc w:val="both"/>
    </w:pPr>
    <w:rPr>
      <w:rFonts w:ascii="Times New Roman" w:hAnsi="Times New Roman" w:cs="Times New Roman"/>
    </w:r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bCs/>
    </w:rPr>
  </w:style>
  <w:style w:type="character" w:styleId="14">
    <w:name w:val="page number"/>
    <w:basedOn w:val="12"/>
    <w:qFormat/>
    <w:uiPriority w:val="0"/>
  </w:style>
  <w:style w:type="character" w:styleId="15">
    <w:name w:val="FollowedHyperlink"/>
    <w:unhideWhenUsed/>
    <w:uiPriority w:val="99"/>
    <w:rPr>
      <w:color w:val="800080"/>
      <w:u w:val="single"/>
    </w:rPr>
  </w:style>
  <w:style w:type="character" w:styleId="16">
    <w:name w:val="Hyperlink"/>
    <w:unhideWhenUsed/>
    <w:uiPriority w:val="99"/>
    <w:rPr>
      <w:rFonts w:ascii="Arial" w:hAnsi="Arial" w:eastAsia="Times New Roman" w:cs="Verdana"/>
      <w:b/>
      <w:color w:val="0000FF"/>
      <w:kern w:val="0"/>
      <w:sz w:val="18"/>
      <w:szCs w:val="18"/>
      <w:u w:val="none"/>
      <w:lang w:eastAsia="en-US"/>
    </w:rPr>
  </w:style>
  <w:style w:type="paragraph" w:customStyle="1" w:styleId="17">
    <w:name w:val="xl78"/>
    <w:basedOn w:val="1"/>
    <w:uiPriority w:val="0"/>
    <w:pPr>
      <w:widowControl/>
      <w:spacing w:before="100" w:beforeAutospacing="1" w:after="100" w:afterAutospacing="1"/>
      <w:jc w:val="center"/>
      <w:textAlignment w:val="center"/>
    </w:pPr>
    <w:rPr>
      <w:rFonts w:ascii="方正小标宋简体" w:hAnsi="宋体" w:eastAsia="方正小标宋简体" w:cs="宋体"/>
      <w:kern w:val="0"/>
      <w:sz w:val="40"/>
      <w:szCs w:val="40"/>
    </w:rPr>
  </w:style>
  <w:style w:type="paragraph" w:customStyle="1" w:styleId="18">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19">
    <w:name w:val="xl7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20">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4"/>
      <w:szCs w:val="24"/>
    </w:rPr>
  </w:style>
  <w:style w:type="paragraph" w:customStyle="1" w:styleId="21">
    <w:name w:val="xl64"/>
    <w:basedOn w:val="1"/>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2">
    <w:name w:val="p0"/>
    <w:basedOn w:val="1"/>
    <w:uiPriority w:val="0"/>
    <w:pPr>
      <w:widowControl/>
      <w:jc w:val="left"/>
    </w:pPr>
    <w:rPr>
      <w:rFonts w:ascii="宋体" w:hAnsi="宋体" w:cs="宋体"/>
      <w:kern w:val="0"/>
      <w:sz w:val="24"/>
      <w:szCs w:val="24"/>
    </w:rPr>
  </w:style>
  <w:style w:type="paragraph" w:customStyle="1" w:styleId="23">
    <w:name w:val="xl8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4">
    <w:name w:val="msolistparagraph"/>
    <w:basedOn w:val="1"/>
    <w:uiPriority w:val="0"/>
    <w:pPr>
      <w:ind w:firstLine="420" w:firstLineChars="200"/>
    </w:pPr>
    <w:rPr>
      <w:rFonts w:cs="Times New Roman"/>
    </w:rPr>
  </w:style>
  <w:style w:type="paragraph" w:customStyle="1" w:styleId="25">
    <w:name w:val="列出段落2"/>
    <w:basedOn w:val="1"/>
    <w:qFormat/>
    <w:uiPriority w:val="0"/>
    <w:pPr>
      <w:ind w:firstLine="420" w:firstLineChars="200"/>
    </w:pPr>
  </w:style>
  <w:style w:type="paragraph" w:customStyle="1" w:styleId="26">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7">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8">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29">
    <w:name w:val="xl7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30">
    <w:name w:val="行高8copy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
    <w:name w:val="_Style 7"/>
    <w:next w:val="1"/>
    <w:unhideWhenUsed/>
    <w:uiPriority w:val="99"/>
    <w:pPr>
      <w:widowControl w:val="0"/>
      <w:jc w:val="both"/>
    </w:pPr>
    <w:rPr>
      <w:kern w:val="2"/>
      <w:sz w:val="21"/>
      <w:szCs w:val="22"/>
      <w:lang w:val="en-US" w:eastAsia="zh-CN" w:bidi="ar-SA"/>
    </w:rPr>
  </w:style>
  <w:style w:type="paragraph" w:customStyle="1" w:styleId="32">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3">
    <w:name w:val="xl7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kern w:val="0"/>
      <w:sz w:val="24"/>
      <w:szCs w:val="24"/>
    </w:rPr>
  </w:style>
  <w:style w:type="paragraph" w:customStyle="1" w:styleId="34">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35">
    <w:name w:val="xl6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kern w:val="0"/>
      <w:sz w:val="24"/>
      <w:szCs w:val="24"/>
    </w:rPr>
  </w:style>
  <w:style w:type="paragraph" w:styleId="36">
    <w:name w:val="List Paragraph"/>
    <w:basedOn w:val="1"/>
    <w:qFormat/>
    <w:uiPriority w:val="34"/>
    <w:pPr>
      <w:ind w:firstLine="420" w:firstLineChars="200"/>
    </w:pPr>
  </w:style>
  <w:style w:type="paragraph" w:customStyle="1" w:styleId="37">
    <w:name w:val="xl76"/>
    <w:basedOn w:val="1"/>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38">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4"/>
      <w:szCs w:val="24"/>
    </w:rPr>
  </w:style>
  <w:style w:type="paragraph" w:customStyle="1" w:styleId="39">
    <w:name w:val="xl63"/>
    <w:basedOn w:val="1"/>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40">
    <w:name w:val="_Style 11"/>
    <w:next w:val="1"/>
    <w:unhideWhenUsed/>
    <w:uiPriority w:val="99"/>
    <w:pPr>
      <w:widowControl w:val="0"/>
      <w:jc w:val="both"/>
    </w:pPr>
    <w:rPr>
      <w:kern w:val="2"/>
      <w:sz w:val="21"/>
      <w:szCs w:val="22"/>
      <w:lang w:val="en-US" w:eastAsia="zh-CN" w:bidi="ar-SA"/>
    </w:rPr>
  </w:style>
  <w:style w:type="paragraph" w:customStyle="1" w:styleId="41">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42">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16"/>
      <w:szCs w:val="16"/>
    </w:rPr>
  </w:style>
  <w:style w:type="paragraph" w:customStyle="1" w:styleId="43">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44">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character" w:customStyle="1" w:styleId="45">
    <w:name w:val="页眉 Char1"/>
    <w:semiHidden/>
    <w:qFormat/>
    <w:uiPriority w:val="99"/>
    <w:rPr>
      <w:kern w:val="2"/>
      <w:sz w:val="18"/>
      <w:szCs w:val="18"/>
    </w:rPr>
  </w:style>
  <w:style w:type="character" w:customStyle="1" w:styleId="46">
    <w:name w:val="日期 Char1"/>
    <w:semiHidden/>
    <w:uiPriority w:val="99"/>
    <w:rPr>
      <w:kern w:val="2"/>
      <w:sz w:val="21"/>
      <w:szCs w:val="22"/>
    </w:rPr>
  </w:style>
  <w:style w:type="character" w:customStyle="1" w:styleId="47">
    <w:name w:val="标题 1 Char"/>
    <w:link w:val="2"/>
    <w:uiPriority w:val="9"/>
    <w:rPr>
      <w:rFonts w:ascii="宋体" w:hAnsi="宋体"/>
      <w:b/>
      <w:color w:val="000000"/>
      <w:sz w:val="48"/>
      <w:szCs w:val="48"/>
    </w:rPr>
  </w:style>
  <w:style w:type="character" w:customStyle="1" w:styleId="48">
    <w:name w:val="日期 Char"/>
    <w:link w:val="4"/>
    <w:qFormat/>
    <w:uiPriority w:val="0"/>
    <w:rPr>
      <w:kern w:val="2"/>
      <w:sz w:val="21"/>
      <w:szCs w:val="22"/>
    </w:rPr>
  </w:style>
  <w:style w:type="character" w:customStyle="1" w:styleId="49">
    <w:name w:val="页眉 Char"/>
    <w:link w:val="8"/>
    <w:qFormat/>
    <w:uiPriority w:val="99"/>
    <w:rPr>
      <w:kern w:val="2"/>
      <w:sz w:val="18"/>
      <w:szCs w:val="18"/>
    </w:rPr>
  </w:style>
  <w:style w:type="character" w:customStyle="1" w:styleId="50">
    <w:name w:val="页脚 Char"/>
    <w:link w:val="7"/>
    <w:uiPriority w:val="99"/>
    <w:rPr>
      <w:kern w:val="2"/>
      <w:sz w:val="18"/>
      <w:szCs w:val="18"/>
    </w:rPr>
  </w:style>
  <w:style w:type="character" w:customStyle="1" w:styleId="51">
    <w:name w:val="批注框文本 字符"/>
    <w:semiHidden/>
    <w:uiPriority w:val="99"/>
    <w:rPr>
      <w:kern w:val="2"/>
      <w:sz w:val="18"/>
      <w:szCs w:val="18"/>
    </w:rPr>
  </w:style>
  <w:style w:type="character" w:customStyle="1" w:styleId="52">
    <w:name w:val="页脚 Char1"/>
    <w:semiHidden/>
    <w:qFormat/>
    <w:uiPriority w:val="99"/>
    <w:rPr>
      <w:kern w:val="2"/>
      <w:sz w:val="18"/>
      <w:szCs w:val="18"/>
    </w:rPr>
  </w:style>
  <w:style w:type="character" w:customStyle="1" w:styleId="53">
    <w:name w:val="页眉 字符"/>
    <w:uiPriority w:val="0"/>
    <w:rPr>
      <w:kern w:val="2"/>
      <w:sz w:val="18"/>
      <w:szCs w:val="18"/>
    </w:rPr>
  </w:style>
  <w:style w:type="character" w:customStyle="1" w:styleId="54">
    <w:name w:val="正文文本缩进 2 Char1"/>
    <w:link w:val="5"/>
    <w:qFormat/>
    <w:uiPriority w:val="0"/>
    <w:rPr>
      <w:rFonts w:ascii="仿宋_GB2312" w:hAnsi="Times New Roman" w:eastAsia="仿宋_GB2312"/>
      <w:kern w:val="2"/>
      <w:sz w:val="32"/>
      <w:szCs w:val="24"/>
    </w:rPr>
  </w:style>
  <w:style w:type="character" w:customStyle="1" w:styleId="55">
    <w:name w:val="正文文本缩进 2 Char"/>
    <w:semiHidden/>
    <w:uiPriority w:val="99"/>
    <w:rPr>
      <w:kern w:val="2"/>
      <w:sz w:val="21"/>
      <w:szCs w:val="22"/>
    </w:rPr>
  </w:style>
  <w:style w:type="character" w:customStyle="1" w:styleId="56">
    <w:name w:val="批注框文本 Char"/>
    <w:link w:val="6"/>
    <w:qFormat/>
    <w:uiPriority w:val="99"/>
    <w:rPr>
      <w:kern w:val="2"/>
      <w:sz w:val="18"/>
      <w:szCs w:val="18"/>
    </w:rPr>
  </w:style>
  <w:style w:type="character" w:customStyle="1" w:styleId="57">
    <w:name w:val="标题 2 Char"/>
    <w:link w:val="3"/>
    <w:uiPriority w:val="0"/>
    <w:rPr>
      <w:rFonts w:ascii="Cambria" w:hAnsi="Cambria" w:eastAsia="宋体" w:cs="Times New Roman"/>
      <w:b/>
      <w:bCs/>
      <w:kern w:val="2"/>
      <w:sz w:val="32"/>
      <w:szCs w:val="32"/>
    </w:rPr>
  </w:style>
  <w:style w:type="character" w:customStyle="1" w:styleId="58">
    <w:name w:val="日期 字符"/>
    <w:semiHidden/>
    <w:uiPriority w:val="99"/>
    <w:rPr>
      <w:kern w:val="2"/>
      <w:sz w:val="21"/>
      <w:szCs w:val="22"/>
    </w:rPr>
  </w:style>
  <w:style w:type="character" w:customStyle="1" w:styleId="59">
    <w:name w:val="页脚 字符"/>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59"/>
    <customShpInfo spid="_x0000_s1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188</Words>
  <Characters>1078</Characters>
  <Lines>8</Lines>
  <Paragraphs>2</Paragraphs>
  <TotalTime>0</TotalTime>
  <ScaleCrop>false</ScaleCrop>
  <LinksUpToDate>false</LinksUpToDate>
  <CharactersWithSpaces>1264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2021-03-04T23:57:00Z</dcterms:created>
  <dc:creator>胡晓欢</dc:creator>
  <cp:lastModifiedBy>Itachi</cp:lastModifiedBy>
  <cp:lastPrinted>2021-03-04T23:53:00Z</cp:lastPrinted>
  <dcterms:modified xsi:type="dcterms:W3CDTF">2021-03-05T03:09:07Z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